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37" w:rsidRDefault="00304637" w:rsidP="00304637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304637" w:rsidRDefault="00304637" w:rsidP="00304637">
      <w:pPr>
        <w:rPr>
          <w:rFonts w:ascii="黑体" w:eastAsia="黑体" w:hint="eastAsia"/>
          <w:sz w:val="32"/>
          <w:szCs w:val="32"/>
        </w:rPr>
      </w:pPr>
    </w:p>
    <w:p w:rsidR="00304637" w:rsidRDefault="00304637" w:rsidP="00304637">
      <w:pPr>
        <w:jc w:val="center"/>
        <w:textAlignment w:val="center"/>
        <w:rPr>
          <w:rFonts w:ascii="方正小标宋_GBK" w:eastAsia="方正小标宋_GBK" w:hAnsi="方正小标宋简体" w:cs="方正小标宋简体" w:hint="eastAsia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>人人都是防线 战“疫”有你有我</w:t>
      </w:r>
    </w:p>
    <w:p w:rsidR="00304637" w:rsidRDefault="00304637" w:rsidP="00304637">
      <w:pPr>
        <w:jc w:val="center"/>
        <w:textAlignment w:val="center"/>
        <w:rPr>
          <w:rFonts w:ascii="楷体" w:eastAsia="楷体" w:hAnsi="楷体" w:cs="楷体" w:hint="eastAsia"/>
          <w:sz w:val="32"/>
          <w:szCs w:val="32"/>
        </w:rPr>
      </w:pPr>
      <w:r>
        <w:rPr>
          <w:rFonts w:ascii="方正小标宋_GBK" w:eastAsia="方正小标宋_GBK" w:hAnsi="方正小标宋简体" w:cs="方正小标宋简体" w:hint="eastAsia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——致广大市民朋友们的一封信</w:t>
      </w:r>
    </w:p>
    <w:p w:rsidR="00304637" w:rsidRDefault="00304637" w:rsidP="00304637">
      <w:pPr>
        <w:pStyle w:val="a5"/>
        <w:spacing w:before="0" w:beforeAutospacing="0" w:after="0" w:afterAutospacing="0" w:line="480" w:lineRule="auto"/>
        <w:rPr>
          <w:rFonts w:hint="eastAsia"/>
          <w:shd w:val="clear" w:color="auto" w:fill="FFFFFF"/>
        </w:rPr>
      </w:pPr>
    </w:p>
    <w:p w:rsidR="00304637" w:rsidRDefault="00304637" w:rsidP="00304637">
      <w:pPr>
        <w:spacing w:line="570" w:lineRule="exact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仿宋_GB2312" w:hAnsi="Arial" w:cs="Arial" w:hint="eastAsia"/>
          <w:sz w:val="32"/>
          <w:szCs w:val="32"/>
          <w:shd w:val="clear" w:color="auto" w:fill="FFFFFF"/>
        </w:rPr>
        <w:t>亲爱的市民朋友们：</w:t>
      </w:r>
    </w:p>
    <w:p w:rsidR="00304637" w:rsidRDefault="00304637" w:rsidP="00304637">
      <w:pPr>
        <w:spacing w:line="570" w:lineRule="exact"/>
        <w:ind w:firstLineChars="200" w:firstLine="640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仿宋_GB2312" w:hAnsi="Arial" w:cs="Arial" w:hint="eastAsia"/>
          <w:sz w:val="32"/>
          <w:szCs w:val="32"/>
          <w:shd w:val="clear" w:color="auto" w:fill="FFFFFF"/>
        </w:rPr>
        <w:t>大家好！一年前，新冠肺炎疫情突如其来。一年来，我们守望相助，共克时艰，历经风雨，共同守护了岛城的安全！</w:t>
      </w:r>
    </w:p>
    <w:p w:rsidR="00304637" w:rsidRDefault="00304637" w:rsidP="00304637">
      <w:pPr>
        <w:spacing w:line="570" w:lineRule="exact"/>
        <w:ind w:firstLineChars="200" w:firstLine="640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仿宋_GB2312" w:hAnsi="Arial" w:cs="Arial" w:hint="eastAsia"/>
          <w:sz w:val="32"/>
          <w:szCs w:val="32"/>
          <w:shd w:val="clear" w:color="auto" w:fill="FFFFFF"/>
        </w:rPr>
        <w:t>当前，疫情形势依然复杂严峻，特别是临近新春佳节，防控任务更加繁重艰巨。为巩固来之不易的防控成果，我们期待您从“我”做起，带动家人、朋友、同事等身边的每一个人，积极做到：</w:t>
      </w:r>
    </w:p>
    <w:p w:rsidR="00304637" w:rsidRDefault="00304637" w:rsidP="00304637">
      <w:pPr>
        <w:spacing w:line="570" w:lineRule="exact"/>
        <w:ind w:firstLineChars="200" w:firstLine="640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一、主动报备信息。</w:t>
      </w:r>
      <w:r>
        <w:rPr>
          <w:rFonts w:ascii="仿宋_GB2312" w:hAnsi="Arial" w:cs="Arial" w:hint="eastAsia"/>
          <w:sz w:val="32"/>
          <w:szCs w:val="32"/>
          <w:shd w:val="clear" w:color="auto" w:fill="FFFFFF"/>
        </w:rPr>
        <w:t>如您或您的家人从境外及国内疫情重点地区返青，请提前联系所在的社区（村），主动报备个人信息。如有关部门工作人员向您了解情况，请如实告知并积极配合做好核酸检测、健康管理等工作。</w:t>
      </w:r>
    </w:p>
    <w:p w:rsidR="00304637" w:rsidRDefault="00304637" w:rsidP="00304637">
      <w:pPr>
        <w:spacing w:line="570" w:lineRule="exact"/>
        <w:ind w:firstLineChars="200" w:firstLine="640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二、</w:t>
      </w:r>
      <w:proofErr w:type="gramStart"/>
      <w:r>
        <w:rPr>
          <w:rFonts w:ascii="黑体" w:eastAsia="黑体" w:hAnsi="黑体" w:cs="仿宋_GB2312" w:hint="eastAsia"/>
          <w:bCs/>
          <w:sz w:val="32"/>
          <w:szCs w:val="32"/>
        </w:rPr>
        <w:t>践行</w:t>
      </w:r>
      <w:proofErr w:type="gramEnd"/>
      <w:r>
        <w:rPr>
          <w:rFonts w:ascii="黑体" w:eastAsia="黑体" w:hAnsi="黑体" w:cs="仿宋_GB2312" w:hint="eastAsia"/>
          <w:bCs/>
          <w:sz w:val="32"/>
          <w:szCs w:val="32"/>
        </w:rPr>
        <w:t>健康生活方式。</w:t>
      </w:r>
      <w:r>
        <w:rPr>
          <w:rFonts w:ascii="仿宋_GB2312" w:hAnsi="Arial" w:cs="Arial" w:hint="eastAsia"/>
          <w:sz w:val="32"/>
          <w:szCs w:val="32"/>
          <w:shd w:val="clear" w:color="auto" w:fill="FFFFFF"/>
        </w:rPr>
        <w:t>勤洗手、常通风、戴口罩、保持“一米线”社交距离。注意合理膳食，保持乐观心态，保证充足睡眠，适量体育锻炼，提高免疫力，预防呼吸道传染病。</w:t>
      </w:r>
    </w:p>
    <w:p w:rsidR="00304637" w:rsidRDefault="00304637" w:rsidP="00304637">
      <w:pPr>
        <w:spacing w:line="570" w:lineRule="exact"/>
        <w:ind w:firstLineChars="200" w:firstLine="640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三、加强自我防护。</w:t>
      </w:r>
      <w:r>
        <w:rPr>
          <w:rFonts w:ascii="仿宋_GB2312" w:hAnsi="Arial" w:cs="Arial" w:hint="eastAsia"/>
          <w:sz w:val="32"/>
          <w:szCs w:val="32"/>
          <w:shd w:val="clear" w:color="auto" w:fill="FFFFFF"/>
        </w:rPr>
        <w:t>前往商场、超市、农贸市场、娱乐场所等人员密集场所，乘坐地铁、公交、出租车（网约车）等公共交通工具及电梯，请提高防范意识，全程佩戴口罩。倡导无接触收快递，对收到的邮件、包裹先进行表面消毒处</w:t>
      </w:r>
      <w:r>
        <w:rPr>
          <w:rFonts w:ascii="仿宋_GB2312" w:hAnsi="Arial" w:cs="Arial" w:hint="eastAsia"/>
          <w:sz w:val="32"/>
          <w:szCs w:val="32"/>
          <w:shd w:val="clear" w:color="auto" w:fill="FFFFFF"/>
        </w:rPr>
        <w:lastRenderedPageBreak/>
        <w:t>理。</w:t>
      </w:r>
    </w:p>
    <w:p w:rsidR="00304637" w:rsidRDefault="00304637" w:rsidP="00304637">
      <w:pPr>
        <w:spacing w:line="570" w:lineRule="exact"/>
        <w:ind w:firstLineChars="200" w:firstLine="640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四、减少人员聚集。</w:t>
      </w:r>
      <w:r>
        <w:rPr>
          <w:rFonts w:ascii="仿宋_GB2312" w:hAnsi="Arial" w:cs="Arial" w:hint="eastAsia"/>
          <w:sz w:val="32"/>
          <w:szCs w:val="32"/>
          <w:shd w:val="clear" w:color="auto" w:fill="FFFFFF"/>
        </w:rPr>
        <w:t>线上拜年、见屏如面也是一种时尚。家庭私人聚会聚餐时请控制在10人以下，老年人、慢性病患者、孕妇、儿童及有流感症状人群尽量不参加。婚丧嫁娶能简办就简办，尽量少摆酒席、避免人群聚集。</w:t>
      </w:r>
    </w:p>
    <w:p w:rsidR="00304637" w:rsidRDefault="00304637" w:rsidP="00304637">
      <w:pPr>
        <w:spacing w:line="570" w:lineRule="exact"/>
        <w:ind w:firstLineChars="200" w:firstLine="640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五、减少非必要出行。</w:t>
      </w:r>
      <w:r>
        <w:rPr>
          <w:rFonts w:ascii="仿宋_GB2312" w:hAnsi="Arial" w:cs="Arial" w:hint="eastAsia"/>
          <w:sz w:val="32"/>
          <w:szCs w:val="32"/>
          <w:shd w:val="clear" w:color="auto" w:fill="FFFFFF"/>
        </w:rPr>
        <w:t>春节期间尽量就地过节，非必要不出青岛，避免前往境外或国内疫情重点地区。如确需远行，请提前了解目的地疫情风险等级和防疫要求，主动做好行程记录，并全程做好个人防护。</w:t>
      </w:r>
    </w:p>
    <w:p w:rsidR="00304637" w:rsidRDefault="00304637" w:rsidP="00304637">
      <w:pPr>
        <w:spacing w:line="570" w:lineRule="exact"/>
        <w:ind w:firstLineChars="200" w:firstLine="640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六、安全食用冷冻冰鲜食品。</w:t>
      </w:r>
      <w:r>
        <w:rPr>
          <w:rFonts w:ascii="仿宋_GB2312" w:hAnsi="Arial" w:cs="Arial" w:hint="eastAsia"/>
          <w:sz w:val="32"/>
          <w:szCs w:val="32"/>
          <w:shd w:val="clear" w:color="auto" w:fill="FFFFFF"/>
        </w:rPr>
        <w:t>请到正规市场选购，购买进口冷冻食品时请主动查看入境货物检验检疫、检测消毒证明是否齐全，并尽量避免直接接触，加工时请戴手套，生熟分开，避免生食。</w:t>
      </w:r>
    </w:p>
    <w:p w:rsidR="00304637" w:rsidRDefault="00304637" w:rsidP="00304637">
      <w:pPr>
        <w:spacing w:line="570" w:lineRule="exact"/>
        <w:ind w:firstLineChars="200" w:firstLine="640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七、主动做好健康监测。</w:t>
      </w:r>
      <w:r>
        <w:rPr>
          <w:rFonts w:ascii="仿宋_GB2312" w:hAnsi="Arial" w:cs="Arial" w:hint="eastAsia"/>
          <w:sz w:val="32"/>
          <w:szCs w:val="32"/>
          <w:shd w:val="clear" w:color="auto" w:fill="FFFFFF"/>
        </w:rPr>
        <w:t>您或您的家人一旦出现发热、干咳、乏力等症状，请立即到就近的发热门诊就医，并主动告知活动轨迹及接触史。就医途中全程佩戴口罩，避免乘坐公共交通工具。</w:t>
      </w:r>
    </w:p>
    <w:p w:rsidR="00304637" w:rsidRDefault="00304637" w:rsidP="00304637">
      <w:pPr>
        <w:spacing w:line="570" w:lineRule="exact"/>
        <w:ind w:firstLineChars="200" w:firstLine="640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八、保护隐私拒传谣言。</w:t>
      </w:r>
      <w:r>
        <w:rPr>
          <w:rFonts w:ascii="仿宋_GB2312" w:hAnsi="Arial" w:cs="Arial" w:hint="eastAsia"/>
          <w:sz w:val="32"/>
          <w:szCs w:val="32"/>
          <w:shd w:val="clear" w:color="auto" w:fill="FFFFFF"/>
        </w:rPr>
        <w:t>文明上网，理性发言，不随意散播他人隐私，不信谣、不传谣，关注权威渠道发布的相关信息。</w:t>
      </w:r>
    </w:p>
    <w:p w:rsidR="00304637" w:rsidRDefault="00304637" w:rsidP="00304637">
      <w:pPr>
        <w:spacing w:line="570" w:lineRule="exact"/>
        <w:ind w:firstLineChars="200" w:firstLine="640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仿宋_GB2312" w:hAnsi="Arial" w:cs="Arial" w:hint="eastAsia"/>
          <w:sz w:val="32"/>
          <w:szCs w:val="32"/>
          <w:shd w:val="clear" w:color="auto" w:fill="FFFFFF"/>
        </w:rPr>
        <w:t>爱青岛，让青岛更美好！亲爱的市民朋友们，大家是我们做好常态化疫情防控工作的最大底气！人人都是防线，战“疫”有你有我。为了我们的城市更加安全，为了你我他身体健康，让我们一起加油！</w:t>
      </w:r>
      <w:bookmarkStart w:id="0" w:name="_GoBack"/>
      <w:bookmarkEnd w:id="0"/>
    </w:p>
    <w:p w:rsidR="00304637" w:rsidRDefault="00304637" w:rsidP="00304637">
      <w:pPr>
        <w:spacing w:line="570" w:lineRule="exact"/>
        <w:ind w:firstLineChars="200" w:firstLine="640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仿宋_GB2312" w:hAnsi="Arial" w:cs="Arial" w:hint="eastAsia"/>
          <w:sz w:val="32"/>
          <w:szCs w:val="32"/>
          <w:shd w:val="clear" w:color="auto" w:fill="FFFFFF"/>
        </w:rPr>
        <w:lastRenderedPageBreak/>
        <w:t> </w:t>
      </w:r>
    </w:p>
    <w:p w:rsidR="00304637" w:rsidRDefault="00304637" w:rsidP="00304637">
      <w:pPr>
        <w:spacing w:line="570" w:lineRule="exact"/>
        <w:ind w:firstLineChars="200" w:firstLine="640"/>
        <w:jc w:val="right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仿宋_GB2312" w:hAnsi="Arial" w:cs="Arial" w:hint="eastAsia"/>
          <w:sz w:val="32"/>
          <w:szCs w:val="32"/>
          <w:shd w:val="clear" w:color="auto" w:fill="FFFFFF"/>
        </w:rPr>
        <w:t>青岛市委统筹疫情防控和经济运行</w:t>
      </w:r>
    </w:p>
    <w:p w:rsidR="00304637" w:rsidRDefault="00304637" w:rsidP="00304637">
      <w:pPr>
        <w:spacing w:line="570" w:lineRule="exact"/>
        <w:ind w:firstLineChars="200" w:firstLine="640"/>
        <w:jc w:val="right"/>
        <w:rPr>
          <w:rFonts w:ascii="仿宋_GB2312" w:hAnsi="Arial" w:cs="Arial" w:hint="eastAsia"/>
          <w:sz w:val="32"/>
          <w:szCs w:val="32"/>
          <w:shd w:val="clear" w:color="auto" w:fill="FFFFFF"/>
        </w:rPr>
      </w:pPr>
      <w:r>
        <w:rPr>
          <w:rFonts w:ascii="仿宋_GB2312" w:hAnsi="Arial" w:cs="Arial" w:hint="eastAsia"/>
          <w:sz w:val="32"/>
          <w:szCs w:val="32"/>
          <w:shd w:val="clear" w:color="auto" w:fill="FFFFFF"/>
        </w:rPr>
        <w:t>工作领导小组（指挥部）办公室</w:t>
      </w:r>
    </w:p>
    <w:p w:rsidR="0055510A" w:rsidRDefault="00304637" w:rsidP="00304637">
      <w:pPr>
        <w:jc w:val="right"/>
      </w:pPr>
      <w:r>
        <w:rPr>
          <w:rFonts w:ascii="仿宋_GB2312" w:hAnsi="Arial" w:cs="Arial" w:hint="eastAsia"/>
          <w:sz w:val="32"/>
          <w:szCs w:val="32"/>
          <w:shd w:val="clear" w:color="auto" w:fill="FFFFFF"/>
        </w:rPr>
        <w:t>2021年1月8日</w:t>
      </w:r>
    </w:p>
    <w:sectPr w:rsidR="00555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2A" w:rsidRDefault="0034722A" w:rsidP="00304637">
      <w:r>
        <w:separator/>
      </w:r>
    </w:p>
  </w:endnote>
  <w:endnote w:type="continuationSeparator" w:id="0">
    <w:p w:rsidR="0034722A" w:rsidRDefault="0034722A" w:rsidP="0030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2A" w:rsidRDefault="0034722A" w:rsidP="00304637">
      <w:r>
        <w:separator/>
      </w:r>
    </w:p>
  </w:footnote>
  <w:footnote w:type="continuationSeparator" w:id="0">
    <w:p w:rsidR="0034722A" w:rsidRDefault="0034722A" w:rsidP="0030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D0"/>
    <w:rsid w:val="00304637"/>
    <w:rsid w:val="0034722A"/>
    <w:rsid w:val="0055510A"/>
    <w:rsid w:val="00FA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37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637"/>
    <w:rPr>
      <w:sz w:val="18"/>
      <w:szCs w:val="18"/>
    </w:rPr>
  </w:style>
  <w:style w:type="paragraph" w:styleId="a5">
    <w:name w:val="Normal (Web)"/>
    <w:basedOn w:val="a"/>
    <w:rsid w:val="003046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37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6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637"/>
    <w:rPr>
      <w:sz w:val="18"/>
      <w:szCs w:val="18"/>
    </w:rPr>
  </w:style>
  <w:style w:type="paragraph" w:styleId="a5">
    <w:name w:val="Normal (Web)"/>
    <w:basedOn w:val="a"/>
    <w:rsid w:val="003046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魏修鑫</dc:creator>
  <cp:keywords/>
  <dc:description/>
  <cp:lastModifiedBy>魏修鑫</cp:lastModifiedBy>
  <cp:revision>2</cp:revision>
  <dcterms:created xsi:type="dcterms:W3CDTF">2021-01-14T01:16:00Z</dcterms:created>
  <dcterms:modified xsi:type="dcterms:W3CDTF">2021-01-14T01:17:00Z</dcterms:modified>
</cp:coreProperties>
</file>