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40"/>
          <w:szCs w:val="40"/>
          <w:shd w:val="clear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40"/>
          <w:szCs w:val="40"/>
          <w:shd w:val="clear" w:fill="FFFFFF"/>
          <w:lang w:val="en-US" w:eastAsia="zh-CN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40"/>
          <w:szCs w:val="40"/>
          <w:shd w:val="clear" w:fill="FFFFFF"/>
        </w:rPr>
        <w:t>党的二十大精神知识问答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40"/>
          <w:szCs w:val="40"/>
          <w:shd w:val="clear" w:fill="FFFFFF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40"/>
          <w:szCs w:val="40"/>
          <w:shd w:val="clear" w:fill="FFFFFF"/>
        </w:rPr>
        <w:t>参与方式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  <w:sz w:val="32"/>
          <w:szCs w:val="32"/>
        </w:rPr>
      </w:pPr>
      <w:r>
        <w:rPr>
          <w:rStyle w:val="5"/>
          <w:color w:val="auto"/>
          <w:sz w:val="32"/>
          <w:szCs w:val="32"/>
        </w:rPr>
        <w:t>第一步</w:t>
      </w:r>
      <w:r>
        <w:rPr>
          <w:rStyle w:val="5"/>
          <w:rFonts w:hint="eastAsia"/>
          <w:color w:val="auto"/>
          <w:sz w:val="32"/>
          <w:szCs w:val="32"/>
          <w:lang w:eastAsia="zh-CN"/>
        </w:rPr>
        <w:t>：</w:t>
      </w:r>
      <w:r>
        <w:rPr>
          <w:color w:val="auto"/>
          <w:sz w:val="32"/>
          <w:szCs w:val="32"/>
        </w:rPr>
        <w:t>长按识别或扫描下方二维码关注微信公众号</w:t>
      </w:r>
      <w:r>
        <w:rPr>
          <w:rStyle w:val="5"/>
          <w:color w:val="auto"/>
          <w:sz w:val="32"/>
          <w:szCs w:val="32"/>
        </w:rPr>
        <w:t>“青岛共青团”</w:t>
      </w:r>
    </w:p>
    <w:p>
      <w:pPr>
        <w:keepNext w:val="0"/>
        <w:keepLines w:val="0"/>
        <w:widowControl/>
        <w:suppressLineNumbers w:val="0"/>
        <w:jc w:val="center"/>
        <w:rPr>
          <w:color w:val="auto"/>
          <w:sz w:val="32"/>
          <w:szCs w:val="32"/>
        </w:rPr>
      </w:pPr>
      <w:r>
        <w:rPr>
          <w:rFonts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1934210" cy="1934210"/>
            <wp:effectExtent l="0" t="0" r="889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934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  <w:sz w:val="32"/>
          <w:szCs w:val="32"/>
        </w:rPr>
      </w:pPr>
      <w:r>
        <w:rPr>
          <w:rStyle w:val="5"/>
          <w:color w:val="auto"/>
          <w:sz w:val="32"/>
          <w:szCs w:val="32"/>
        </w:rPr>
        <w:t>第二步</w:t>
      </w:r>
      <w:r>
        <w:rPr>
          <w:rStyle w:val="5"/>
          <w:rFonts w:hint="eastAsia"/>
          <w:color w:val="auto"/>
          <w:sz w:val="32"/>
          <w:szCs w:val="32"/>
          <w:lang w:eastAsia="zh-CN"/>
        </w:rPr>
        <w:t>：</w:t>
      </w:r>
      <w:r>
        <w:rPr>
          <w:color w:val="auto"/>
          <w:sz w:val="32"/>
          <w:szCs w:val="32"/>
        </w:rPr>
        <w:t>微信后台关键词回复</w:t>
      </w:r>
      <w:r>
        <w:rPr>
          <w:rStyle w:val="5"/>
          <w:color w:val="auto"/>
          <w:sz w:val="32"/>
          <w:szCs w:val="32"/>
        </w:rPr>
        <w:t>「答题」</w:t>
      </w:r>
      <w:r>
        <w:rPr>
          <w:color w:val="auto"/>
          <w:sz w:val="32"/>
          <w:szCs w:val="32"/>
        </w:rPr>
        <w:t>，长按或识别海报二维码进入答题页面。</w:t>
      </w:r>
    </w:p>
    <w:p>
      <w:pPr>
        <w:keepNext w:val="0"/>
        <w:keepLines w:val="0"/>
        <w:widowControl/>
        <w:suppressLineNumbers w:val="0"/>
        <w:jc w:val="center"/>
        <w:rPr>
          <w:rStyle w:val="5"/>
          <w:color w:val="auto"/>
          <w:sz w:val="32"/>
          <w:szCs w:val="32"/>
        </w:rPr>
      </w:pPr>
      <w:r>
        <w:rPr>
          <w:rFonts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2893060" cy="4271010"/>
            <wp:effectExtent l="0" t="0" r="2540" b="1524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4271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5"/>
          <w:color w:val="auto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  <w:sz w:val="32"/>
          <w:szCs w:val="32"/>
        </w:rPr>
      </w:pPr>
      <w:r>
        <w:rPr>
          <w:rStyle w:val="5"/>
          <w:color w:val="auto"/>
          <w:sz w:val="32"/>
          <w:szCs w:val="32"/>
        </w:rPr>
        <w:t>第三步</w:t>
      </w:r>
      <w:r>
        <w:rPr>
          <w:rStyle w:val="5"/>
          <w:rFonts w:hint="eastAsia"/>
          <w:color w:val="auto"/>
          <w:sz w:val="32"/>
          <w:szCs w:val="32"/>
          <w:lang w:eastAsia="zh-CN"/>
        </w:rPr>
        <w:t>：</w:t>
      </w:r>
      <w:r>
        <w:rPr>
          <w:color w:val="auto"/>
          <w:sz w:val="32"/>
          <w:szCs w:val="32"/>
        </w:rPr>
        <w:t>进入首页获得授权并填写个人信息登录。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点击</w:t>
      </w:r>
      <w:r>
        <w:rPr>
          <w:rStyle w:val="5"/>
          <w:rFonts w:ascii="Times New Roman" w:hAnsi="Times New Roman" w:eastAsia="宋体" w:cs="Times New Roman"/>
          <w:color w:val="auto"/>
          <w:sz w:val="32"/>
          <w:szCs w:val="32"/>
        </w:rPr>
        <w:t>「提交并开始答题」——「开始答题」</w:t>
      </w:r>
      <w:r>
        <w:rPr>
          <w:color w:val="auto"/>
          <w:sz w:val="32"/>
          <w:szCs w:val="32"/>
        </w:rPr>
        <w:t>进入答题页面</w:t>
      </w:r>
    </w:p>
    <w:p>
      <w:pPr>
        <w:keepNext w:val="0"/>
        <w:keepLines w:val="0"/>
        <w:widowControl/>
        <w:suppressLineNumbers w:val="0"/>
        <w:jc w:val="left"/>
        <w:rPr>
          <w:color w:val="auto"/>
          <w:sz w:val="32"/>
          <w:szCs w:val="32"/>
        </w:rPr>
      </w:pPr>
      <w:r>
        <w:rPr>
          <w:rFonts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2732405" cy="4676775"/>
            <wp:effectExtent l="0" t="0" r="10795" b="952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2479675" cy="4715510"/>
            <wp:effectExtent l="0" t="0" r="15875" b="889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4715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rPr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MjdkODAyMjI4YjYxODQ5NGVlNTUzY2QwMTQxYzgifQ=="/>
  </w:docVars>
  <w:rsids>
    <w:rsidRoot w:val="41E3060E"/>
    <w:rsid w:val="41E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2022-11-29T07:31:00Z</dcterms:created>
  <dc:creator>一枚咸鸭蛋儿</dc:creator>
  <cp:lastModifiedBy>一枚咸鸭蛋儿</cp:lastModifiedBy>
  <dcterms:modified xsi:type="dcterms:W3CDTF">2022-11-29T07:33:04Z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F02E2A3E30D242F5947E2CDCF5798657</vt:lpwstr>
  </property>
</Properties>
</file>